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6" w:rsidRPr="00831191" w:rsidRDefault="00D04A16" w:rsidP="00D04A1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31191">
        <w:rPr>
          <w:rFonts w:asciiTheme="minorEastAsia" w:eastAsiaTheme="minorEastAsia" w:hAnsiTheme="minorEastAsia" w:hint="eastAsia"/>
          <w:sz w:val="24"/>
          <w:szCs w:val="24"/>
        </w:rPr>
        <w:t>附件1：</w:t>
      </w:r>
    </w:p>
    <w:p w:rsidR="00D04A16" w:rsidRDefault="00D04A16" w:rsidP="00D04A16">
      <w:pPr>
        <w:widowControl/>
        <w:spacing w:line="360" w:lineRule="auto"/>
        <w:ind w:firstLineChars="100" w:firstLine="361"/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 w:rsidRPr="00831191">
        <w:rPr>
          <w:rFonts w:asciiTheme="minorEastAsia" w:eastAsiaTheme="minorEastAsia" w:hAnsiTheme="minorEastAsia" w:hint="eastAsia"/>
          <w:b/>
          <w:sz w:val="36"/>
          <w:szCs w:val="24"/>
        </w:rPr>
        <w:t>四川农业大学</w:t>
      </w:r>
      <w:r w:rsidRPr="00831191">
        <w:rPr>
          <w:rFonts w:asciiTheme="minorEastAsia" w:eastAsiaTheme="minorEastAsia" w:hAnsiTheme="minorEastAsia"/>
          <w:b/>
          <w:sz w:val="36"/>
          <w:szCs w:val="24"/>
        </w:rPr>
        <w:t>20</w:t>
      </w:r>
      <w:r w:rsidRPr="00831191">
        <w:rPr>
          <w:rFonts w:asciiTheme="minorEastAsia" w:eastAsiaTheme="minorEastAsia" w:hAnsiTheme="minorEastAsia" w:hint="eastAsia"/>
          <w:b/>
          <w:sz w:val="36"/>
          <w:szCs w:val="24"/>
        </w:rPr>
        <w:t>16</w:t>
      </w:r>
      <w:r w:rsidRPr="00831191">
        <w:rPr>
          <w:rFonts w:asciiTheme="minorEastAsia" w:eastAsiaTheme="minorEastAsia" w:hAnsiTheme="minorEastAsia"/>
          <w:b/>
          <w:sz w:val="36"/>
          <w:szCs w:val="24"/>
        </w:rPr>
        <w:t>—20</w:t>
      </w:r>
      <w:r w:rsidRPr="00831191">
        <w:rPr>
          <w:rFonts w:asciiTheme="minorEastAsia" w:eastAsiaTheme="minorEastAsia" w:hAnsiTheme="minorEastAsia" w:hint="eastAsia"/>
          <w:b/>
          <w:sz w:val="36"/>
          <w:szCs w:val="24"/>
        </w:rPr>
        <w:t>17年度</w:t>
      </w:r>
      <w:r w:rsidRPr="00831191">
        <w:rPr>
          <w:rFonts w:asciiTheme="minorEastAsia" w:eastAsiaTheme="minorEastAsia" w:hAnsiTheme="minorEastAsia"/>
          <w:b/>
          <w:sz w:val="36"/>
          <w:szCs w:val="24"/>
        </w:rPr>
        <w:t>“</w:t>
      </w:r>
      <w:r w:rsidRPr="00831191">
        <w:rPr>
          <w:rFonts w:asciiTheme="minorEastAsia" w:eastAsiaTheme="minorEastAsia" w:hAnsiTheme="minorEastAsia" w:hint="eastAsia"/>
          <w:b/>
          <w:sz w:val="36"/>
          <w:szCs w:val="24"/>
        </w:rPr>
        <w:t>优秀团支部</w:t>
      </w:r>
      <w:r w:rsidRPr="00831191">
        <w:rPr>
          <w:rFonts w:asciiTheme="minorEastAsia" w:eastAsiaTheme="minorEastAsia" w:hAnsiTheme="minorEastAsia"/>
          <w:b/>
          <w:sz w:val="36"/>
          <w:szCs w:val="24"/>
        </w:rPr>
        <w:t>”</w:t>
      </w:r>
    </w:p>
    <w:p w:rsidR="00D04A16" w:rsidRPr="00831191" w:rsidRDefault="00D04A16" w:rsidP="00D04A16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 w:rsidRPr="00831191">
        <w:rPr>
          <w:rFonts w:asciiTheme="minorEastAsia" w:eastAsiaTheme="minorEastAsia" w:hAnsiTheme="minorEastAsia" w:hint="eastAsia"/>
          <w:b/>
          <w:sz w:val="36"/>
          <w:szCs w:val="24"/>
        </w:rPr>
        <w:t>申报表</w:t>
      </w:r>
    </w:p>
    <w:tbl>
      <w:tblPr>
        <w:tblpPr w:leftFromText="180" w:rightFromText="180" w:vertAnchor="text" w:horzAnchor="margin" w:tblpX="30" w:tblpY="158"/>
        <w:tblW w:w="0" w:type="auto"/>
        <w:tblLayout w:type="fixed"/>
        <w:tblLook w:val="0000" w:firstRow="0" w:lastRow="0" w:firstColumn="0" w:lastColumn="0" w:noHBand="0" w:noVBand="0"/>
      </w:tblPr>
      <w:tblGrid>
        <w:gridCol w:w="1916"/>
        <w:gridCol w:w="1024"/>
        <w:gridCol w:w="1184"/>
        <w:gridCol w:w="1087"/>
        <w:gridCol w:w="2268"/>
        <w:gridCol w:w="1037"/>
      </w:tblGrid>
      <w:tr w:rsidR="00D04A16" w:rsidRPr="00831191" w:rsidTr="001875A0">
        <w:trPr>
          <w:trHeight w:val="701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  <w:r w:rsidRPr="00831191"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CN"/>
              </w:rPr>
              <w:t>支部名称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  <w:r w:rsidRPr="00831191"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CN"/>
              </w:rPr>
              <w:t>团员数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</w:p>
        </w:tc>
      </w:tr>
      <w:tr w:rsidR="00D04A16" w:rsidRPr="00831191" w:rsidTr="001875A0">
        <w:trPr>
          <w:trHeight w:val="701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ind w:leftChars="57" w:left="120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831191">
              <w:rPr>
                <w:rFonts w:asciiTheme="minorEastAsia" w:eastAsiaTheme="minorEastAsia" w:hAnsiTheme="minorEastAsia" w:cs="Angsana New" w:hint="eastAsia"/>
                <w:sz w:val="24"/>
                <w:szCs w:val="24"/>
                <w:lang w:val="zh-CN"/>
              </w:rPr>
              <w:t>加权平均成绩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11475E" w:rsidRDefault="00D04A16" w:rsidP="001875A0">
            <w:pP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11475E" w:rsidRDefault="00D04A16" w:rsidP="001875A0">
            <w:pP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11475E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补考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、</w:t>
            </w:r>
            <w:r w:rsidRPr="0011475E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重修人次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11475E" w:rsidRDefault="00D04A16" w:rsidP="001875A0">
            <w:pP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11475E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同专业同年级补考</w:t>
            </w:r>
            <w:r w:rsidRPr="0011475E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、</w:t>
            </w:r>
            <w:r w:rsidRPr="0011475E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重修平均人次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D04A16" w:rsidRPr="00831191" w:rsidTr="001875A0">
        <w:trPr>
          <w:trHeight w:val="2388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CN"/>
              </w:rPr>
              <w:t>支部所获荣誉</w:t>
            </w:r>
          </w:p>
        </w:tc>
        <w:tc>
          <w:tcPr>
            <w:tcW w:w="6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  <w:bookmarkStart w:id="0" w:name="_GoBack"/>
            <w:bookmarkEnd w:id="0"/>
          </w:p>
        </w:tc>
      </w:tr>
      <w:tr w:rsidR="00D04A16" w:rsidRPr="00831191" w:rsidTr="001875A0">
        <w:trPr>
          <w:trHeight w:val="68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  <w:lang w:val="zh-CN"/>
              </w:rPr>
            </w:pPr>
            <w:r w:rsidRPr="00831191"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CN"/>
              </w:rPr>
              <w:t>违规违纪情况</w:t>
            </w:r>
          </w:p>
        </w:tc>
        <w:tc>
          <w:tcPr>
            <w:tcW w:w="6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</w:p>
        </w:tc>
      </w:tr>
      <w:tr w:rsidR="00D04A16" w:rsidRPr="00831191" w:rsidTr="001875A0">
        <w:trPr>
          <w:trHeight w:val="3111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  <w:r w:rsidRPr="00831191">
              <w:rPr>
                <w:rFonts w:asciiTheme="minorEastAsia" w:eastAsiaTheme="minorEastAsia" w:hAnsiTheme="minorEastAsia" w:cs="Angsana New" w:hint="eastAsia"/>
                <w:sz w:val="24"/>
                <w:szCs w:val="24"/>
                <w:lang w:val="zh-CN"/>
              </w:rPr>
              <w:t>工作开展</w:t>
            </w:r>
          </w:p>
          <w:p w:rsidR="00D04A16" w:rsidRPr="00831191" w:rsidRDefault="00D04A16" w:rsidP="00187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  <w:r w:rsidRPr="00831191">
              <w:rPr>
                <w:rFonts w:asciiTheme="minorEastAsia" w:eastAsiaTheme="minorEastAsia" w:hAnsiTheme="minorEastAsia" w:cs="Angsana New" w:hint="eastAsia"/>
                <w:sz w:val="24"/>
                <w:szCs w:val="24"/>
                <w:lang w:val="zh-CN"/>
              </w:rPr>
              <w:t>情况简介</w:t>
            </w:r>
          </w:p>
        </w:tc>
        <w:tc>
          <w:tcPr>
            <w:tcW w:w="6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A16" w:rsidRPr="00831191" w:rsidRDefault="00D04A16" w:rsidP="00187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Angsana New"/>
                <w:sz w:val="24"/>
                <w:szCs w:val="24"/>
                <w:lang w:val="zh-CN"/>
              </w:rPr>
            </w:pPr>
            <w:r w:rsidRPr="00831191">
              <w:rPr>
                <w:rFonts w:asciiTheme="minorEastAsia" w:eastAsiaTheme="minorEastAsia" w:hAnsiTheme="minorEastAsia" w:cs="Angsana New" w:hint="eastAsia"/>
                <w:sz w:val="24"/>
                <w:szCs w:val="24"/>
                <w:lang w:val="zh-CN"/>
              </w:rPr>
              <w:t>字数限500字以内（可另附页）</w:t>
            </w:r>
          </w:p>
        </w:tc>
      </w:tr>
    </w:tbl>
    <w:p w:rsidR="00D04A16" w:rsidRDefault="00D04A16" w:rsidP="00D04A1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04A16" w:rsidRDefault="00D04A16" w:rsidP="00D04A16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31191">
        <w:rPr>
          <w:rFonts w:asciiTheme="minorEastAsia" w:eastAsiaTheme="minorEastAsia" w:hAnsiTheme="minorEastAsia" w:hint="eastAsia"/>
          <w:sz w:val="24"/>
          <w:szCs w:val="24"/>
        </w:rPr>
        <w:t>备注：</w:t>
      </w: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B064C3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成绩以2015-2016学年下半期＋2016-2017学年上半期必修课加权平均成绩为准。</w:t>
      </w:r>
    </w:p>
    <w:p w:rsidR="00D04A16" w:rsidRPr="00831191" w:rsidRDefault="00D04A16" w:rsidP="00D04A16">
      <w:pPr>
        <w:widowControl/>
        <w:spacing w:line="360" w:lineRule="auto"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831191">
        <w:rPr>
          <w:rFonts w:asciiTheme="minorEastAsia" w:eastAsiaTheme="minorEastAsia" w:hAnsiTheme="minorEastAsia" w:hint="eastAsia"/>
          <w:sz w:val="24"/>
          <w:szCs w:val="24"/>
        </w:rPr>
        <w:t>各支部补考、重修</w:t>
      </w:r>
      <w:proofErr w:type="gramStart"/>
      <w:r w:rsidRPr="00831191">
        <w:rPr>
          <w:rFonts w:asciiTheme="minorEastAsia" w:eastAsiaTheme="minorEastAsia" w:hAnsiTheme="minorEastAsia" w:hint="eastAsia"/>
          <w:sz w:val="24"/>
          <w:szCs w:val="24"/>
        </w:rPr>
        <w:t>人次=</w:t>
      </w:r>
      <w:proofErr w:type="gramEnd"/>
      <w:r w:rsidRPr="00831191">
        <w:rPr>
          <w:rFonts w:asciiTheme="minorEastAsia" w:eastAsiaTheme="minorEastAsia" w:hAnsiTheme="minorEastAsia" w:hint="eastAsia"/>
          <w:sz w:val="24"/>
          <w:szCs w:val="24"/>
        </w:rPr>
        <w:t>补考人次总数+重修人次总数</w:t>
      </w:r>
    </w:p>
    <w:p w:rsidR="00D04A16" w:rsidRPr="00831191" w:rsidRDefault="00D04A16" w:rsidP="00D04A16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31191">
        <w:rPr>
          <w:rFonts w:asciiTheme="minorEastAsia" w:eastAsiaTheme="minorEastAsia" w:hAnsiTheme="minorEastAsia" w:hint="eastAsia"/>
          <w:sz w:val="24"/>
          <w:szCs w:val="24"/>
        </w:rPr>
        <w:t>举例：某班级：张三补考4科，2科未过重修</w:t>
      </w:r>
    </w:p>
    <w:p w:rsidR="00D04A16" w:rsidRPr="00831191" w:rsidRDefault="00D04A16" w:rsidP="00D04A16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31191">
        <w:rPr>
          <w:rFonts w:asciiTheme="minorEastAsia" w:eastAsiaTheme="minorEastAsia" w:hAnsiTheme="minorEastAsia" w:hint="eastAsia"/>
          <w:sz w:val="24"/>
          <w:szCs w:val="24"/>
        </w:rPr>
        <w:t xml:space="preserve">              李四补考2科，1科未过重修</w:t>
      </w:r>
    </w:p>
    <w:p w:rsidR="00D04A16" w:rsidRPr="00831191" w:rsidRDefault="00D04A16" w:rsidP="00D04A16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31191">
        <w:rPr>
          <w:rFonts w:asciiTheme="minorEastAsia" w:eastAsiaTheme="minorEastAsia" w:hAnsiTheme="minorEastAsia" w:hint="eastAsia"/>
          <w:sz w:val="24"/>
          <w:szCs w:val="24"/>
        </w:rPr>
        <w:t xml:space="preserve">              王五补考1科，通过</w:t>
      </w:r>
    </w:p>
    <w:p w:rsidR="00D04A16" w:rsidRDefault="00D04A16" w:rsidP="00D04A16">
      <w:pPr>
        <w:widowControl/>
        <w:spacing w:line="360" w:lineRule="auto"/>
        <w:ind w:firstLineChars="700" w:firstLine="16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31191">
        <w:rPr>
          <w:rFonts w:asciiTheme="minorEastAsia" w:eastAsiaTheme="minorEastAsia" w:hAnsiTheme="minorEastAsia" w:hint="eastAsia"/>
          <w:sz w:val="24"/>
          <w:szCs w:val="24"/>
        </w:rPr>
        <w:t>支部补考人次总数=4+2+1=7</w:t>
      </w:r>
    </w:p>
    <w:p w:rsidR="00D04A16" w:rsidRPr="00831191" w:rsidRDefault="00D04A16" w:rsidP="00D04A16">
      <w:pPr>
        <w:widowControl/>
        <w:spacing w:line="360" w:lineRule="auto"/>
        <w:ind w:firstLineChars="700" w:firstLine="16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31191">
        <w:rPr>
          <w:rFonts w:asciiTheme="minorEastAsia" w:eastAsiaTheme="minorEastAsia" w:hAnsiTheme="minorEastAsia" w:hint="eastAsia"/>
          <w:sz w:val="24"/>
          <w:szCs w:val="24"/>
        </w:rPr>
        <w:t>支部重修人次总数=2+1=3</w:t>
      </w:r>
    </w:p>
    <w:p w:rsidR="00D04A16" w:rsidRPr="00831191" w:rsidRDefault="00D04A16" w:rsidP="00D04A16">
      <w:pPr>
        <w:widowControl/>
        <w:spacing w:line="360" w:lineRule="auto"/>
        <w:ind w:firstLineChars="700" w:firstLine="1680"/>
        <w:jc w:val="left"/>
        <w:rPr>
          <w:rFonts w:ascii="宋体" w:eastAsiaTheme="minorEastAsia" w:hAnsi="宋体"/>
          <w:sz w:val="22"/>
        </w:rPr>
      </w:pPr>
      <w:r w:rsidRPr="00831191">
        <w:rPr>
          <w:rFonts w:asciiTheme="minorEastAsia" w:eastAsiaTheme="minorEastAsia" w:hAnsiTheme="minorEastAsia" w:hint="eastAsia"/>
          <w:sz w:val="24"/>
          <w:szCs w:val="24"/>
        </w:rPr>
        <w:t>支部补考、重修</w:t>
      </w:r>
      <w:proofErr w:type="gramStart"/>
      <w:r w:rsidRPr="00831191">
        <w:rPr>
          <w:rFonts w:asciiTheme="minorEastAsia" w:eastAsiaTheme="minorEastAsia" w:hAnsiTheme="minorEastAsia" w:hint="eastAsia"/>
          <w:sz w:val="24"/>
          <w:szCs w:val="24"/>
        </w:rPr>
        <w:t>人次=</w:t>
      </w:r>
      <w:proofErr w:type="gramEnd"/>
      <w:r w:rsidRPr="00831191">
        <w:rPr>
          <w:rFonts w:asciiTheme="minorEastAsia" w:eastAsiaTheme="minorEastAsia" w:hAnsiTheme="minorEastAsia" w:hint="eastAsia"/>
          <w:sz w:val="24"/>
          <w:szCs w:val="24"/>
        </w:rPr>
        <w:t>7+3=10</w:t>
      </w:r>
    </w:p>
    <w:p w:rsidR="008A639B" w:rsidRPr="00D04A16" w:rsidRDefault="0048676B" w:rsidP="00D04A16">
      <w:pPr>
        <w:rPr>
          <w:rFonts w:eastAsiaTheme="minorEastAsia" w:hint="eastAsia"/>
        </w:rPr>
      </w:pPr>
    </w:p>
    <w:sectPr w:rsidR="008A639B" w:rsidRPr="00D04A16" w:rsidSect="00D04A16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6B" w:rsidRDefault="0048676B" w:rsidP="00D04A16">
      <w:r>
        <w:separator/>
      </w:r>
    </w:p>
  </w:endnote>
  <w:endnote w:type="continuationSeparator" w:id="0">
    <w:p w:rsidR="0048676B" w:rsidRDefault="0048676B" w:rsidP="00D0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6B" w:rsidRDefault="0048676B" w:rsidP="00D04A16">
      <w:r>
        <w:separator/>
      </w:r>
    </w:p>
  </w:footnote>
  <w:footnote w:type="continuationSeparator" w:id="0">
    <w:p w:rsidR="0048676B" w:rsidRDefault="0048676B" w:rsidP="00D0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2C"/>
    <w:rsid w:val="0048676B"/>
    <w:rsid w:val="0077683D"/>
    <w:rsid w:val="00802BB4"/>
    <w:rsid w:val="00D04A16"/>
    <w:rsid w:val="00E5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A1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A16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">
    <w:name w:val="页眉 Char"/>
    <w:basedOn w:val="a0"/>
    <w:link w:val="a3"/>
    <w:uiPriority w:val="99"/>
    <w:rsid w:val="00D04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A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0">
    <w:name w:val="页脚 Char"/>
    <w:basedOn w:val="a0"/>
    <w:link w:val="a4"/>
    <w:uiPriority w:val="99"/>
    <w:rsid w:val="00D04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A1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A16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">
    <w:name w:val="页眉 Char"/>
    <w:basedOn w:val="a0"/>
    <w:link w:val="a3"/>
    <w:uiPriority w:val="99"/>
    <w:rsid w:val="00D04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A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0">
    <w:name w:val="页脚 Char"/>
    <w:basedOn w:val="a0"/>
    <w:link w:val="a4"/>
    <w:uiPriority w:val="99"/>
    <w:rsid w:val="00D04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2017-04-01T00:49:00Z</dcterms:created>
  <dcterms:modified xsi:type="dcterms:W3CDTF">2017-04-01T00:49:00Z</dcterms:modified>
</cp:coreProperties>
</file>