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A3" w:rsidRDefault="00507CA3" w:rsidP="00193D2A">
      <w:pPr>
        <w:jc w:val="center"/>
        <w:rPr>
          <w:rFonts w:asciiTheme="minorEastAsia" w:hAnsiTheme="minorEastAsia" w:hint="eastAsia"/>
          <w:szCs w:val="21"/>
        </w:rPr>
      </w:pPr>
    </w:p>
    <w:p w:rsidR="00193D2A" w:rsidRDefault="00193D2A" w:rsidP="00193D2A">
      <w:pPr>
        <w:jc w:val="center"/>
        <w:rPr>
          <w:rFonts w:asciiTheme="minorEastAsia" w:hAnsiTheme="minorEastAsia" w:hint="eastAsia"/>
          <w:szCs w:val="21"/>
        </w:rPr>
      </w:pPr>
      <w:r w:rsidRPr="00C245CF">
        <w:rPr>
          <w:rFonts w:asciiTheme="minorEastAsia" w:hAnsiTheme="minorEastAsia" w:hint="eastAsia"/>
          <w:szCs w:val="21"/>
        </w:rPr>
        <w:t>2017届级</w:t>
      </w:r>
      <w:r w:rsidR="00507CA3">
        <w:rPr>
          <w:rFonts w:asciiTheme="minorEastAsia" w:hAnsiTheme="minorEastAsia" w:hint="eastAsia"/>
          <w:szCs w:val="21"/>
        </w:rPr>
        <w:t>省级</w:t>
      </w:r>
      <w:bookmarkStart w:id="0" w:name="_GoBack"/>
      <w:bookmarkEnd w:id="0"/>
      <w:r w:rsidRPr="00C245CF">
        <w:rPr>
          <w:rFonts w:asciiTheme="minorEastAsia" w:hAnsiTheme="minorEastAsia" w:hint="eastAsia"/>
          <w:szCs w:val="21"/>
        </w:rPr>
        <w:t>优秀大学毕业生拟评名单</w:t>
      </w:r>
    </w:p>
    <w:p w:rsidR="00507CA3" w:rsidRPr="00C245CF" w:rsidRDefault="00507CA3" w:rsidP="00193D2A">
      <w:pPr>
        <w:jc w:val="center"/>
        <w:rPr>
          <w:rFonts w:asciiTheme="minorEastAsia" w:hAnsiTheme="minorEastAsia"/>
          <w:szCs w:val="21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2410"/>
        <w:gridCol w:w="1842"/>
        <w:gridCol w:w="1560"/>
      </w:tblGrid>
      <w:tr w:rsidR="00193D2A" w:rsidRPr="00C245CF" w:rsidTr="0020479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Cs w:val="21"/>
              </w:rPr>
              <w:t>评选类型</w:t>
            </w:r>
          </w:p>
        </w:tc>
      </w:tr>
      <w:tr w:rsidR="00193D2A" w:rsidRPr="00C245CF" w:rsidTr="0020479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赖珩瑗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农发201303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20133300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省优</w:t>
            </w:r>
          </w:p>
        </w:tc>
      </w:tr>
      <w:tr w:rsidR="00193D2A" w:rsidRPr="00C245CF" w:rsidTr="0020479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高成旭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农学201301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20136586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省优</w:t>
            </w:r>
          </w:p>
        </w:tc>
      </w:tr>
      <w:tr w:rsidR="00193D2A" w:rsidRPr="00C245CF" w:rsidTr="0020479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袁贵鑫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植保(药)201301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20136754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省优</w:t>
            </w:r>
          </w:p>
        </w:tc>
      </w:tr>
      <w:tr w:rsidR="00193D2A" w:rsidRPr="00C245CF" w:rsidTr="0020479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冯文亚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中药201301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20136873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省优</w:t>
            </w:r>
          </w:p>
        </w:tc>
      </w:tr>
      <w:tr w:rsidR="00193D2A" w:rsidRPr="00C245CF" w:rsidTr="0020479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农学院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代承东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种子科学201301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20136905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A" w:rsidRPr="00C245CF" w:rsidRDefault="00193D2A" w:rsidP="00204791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245CF">
              <w:rPr>
                <w:rFonts w:asciiTheme="minorEastAsia" w:hAnsiTheme="minorEastAsia" w:cs="Tahoma" w:hint="eastAsia"/>
                <w:kern w:val="0"/>
                <w:szCs w:val="21"/>
              </w:rPr>
              <w:t>省优</w:t>
            </w:r>
          </w:p>
        </w:tc>
      </w:tr>
    </w:tbl>
    <w:p w:rsidR="00193D2A" w:rsidRPr="00C245CF" w:rsidRDefault="00193D2A" w:rsidP="00193D2A">
      <w:pPr>
        <w:pStyle w:val="a3"/>
        <w:shd w:val="clear" w:color="auto" w:fill="FFFFFF"/>
        <w:spacing w:before="0" w:beforeAutospacing="0" w:after="0" w:afterAutospacing="0" w:line="330" w:lineRule="atLeast"/>
        <w:ind w:firstLine="105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245C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                            </w:t>
      </w:r>
    </w:p>
    <w:p w:rsidR="00762669" w:rsidRDefault="00762669"/>
    <w:sectPr w:rsidR="0076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A"/>
    <w:rsid w:val="00193D2A"/>
    <w:rsid w:val="00507CA3"/>
    <w:rsid w:val="007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workgroup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2016-10-26T02:56:00Z</dcterms:created>
  <dcterms:modified xsi:type="dcterms:W3CDTF">2016-10-26T02:57:00Z</dcterms:modified>
</cp:coreProperties>
</file>